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C57EFB" w:rsidRPr="00FC08F3">
        <w:rPr>
          <w:sz w:val="28"/>
        </w:rPr>
        <w:t>еречень вопросов к зачету</w:t>
      </w:r>
    </w:p>
    <w:p w:rsidR="00C57EFB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 xml:space="preserve">по дисциплине «Право социального обеспечения»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bookmarkStart w:id="0" w:name="_GoBack"/>
      <w:bookmarkEnd w:id="0"/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FC08F3" w:rsidRPr="00E91E6F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Российская система социального обеспечения, современное состояние, правовые проблемы дальнейшего развития.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Предмет и метод права социального обеспечения.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Принципы права социального обеспечения РФ.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Источники права социального обеспечения РФ.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Правоотношения по праву социального обеспечения.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Общая характеристика пенсионных правоотношений.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Понятие и организационно-правовые формы системы социального обеспечения в РФ.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Социальное обеспечение в форме ассигнований из бюджетов бюджетной системы РФ.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Социальное обеспечение в форме обязательного и (или) добровольного социального страхования.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Обязательное и добровольное пенсионное страхование.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Обязательное и добровольное медицинское страхование.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Социальное страхование от несчастных случаев на производстве и профессиональных заболеваний.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Государственное страхование жизни и здоровья прокурорских работников.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Понятие и виды трудового стажа.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Общий трудовой стаж: понятие, значение, порядок подсчета.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Страховой стаж: понятие, виды, значение.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Выслуга лет прокурорских работников.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Понятие и виды пенсионного обеспечения в РФ.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Понятие, виды и структура страховых пенсий.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Порядок финансирования страховых пенсий.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Страховая пенсии по старости: понятие, виды, условие назначения, размер.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Пенсии по государственному пенсионному обеспечению: понятие, виды, категории обеспечиваемых лиц, порядок финансирования.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Пенсии за выслугу лет: понятие, условия назначения, размер.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Пенсионное обеспечение прокурорских работников.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Пенсионное обеспечение инвалидов.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Пенсионное обеспечение семей, потерявших кормильца.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Пенсионное обеспечение военнослужащих и приравненных к ним граждан.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Социальные пенсии: понятие, виды, условия назначения, размер.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Ежемесячное пожизненное содержание: понятие, категории обеспечиваемых лиц, размеры.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Назначение, перерасчет и выплата пенсий.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Понятие и виды пособий по социальному обеспечению.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lastRenderedPageBreak/>
        <w:t>Государственные пособия гражданам, имеющим детей: понятие, виды, условия назначения, размер.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Материнский (семейный) капитал.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Обеспечение пособия по временной нетрудоспособности прокурорских работников.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Пособия при чрезвычайных обстоятельствах.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Государственная социальная помощь.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Медицинская помощь и лечение прокурорских работников.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Санаторно-курортное лечение прокурорских работников.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Льготы в праве социального обеспечения.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Социальное обслуживание граждан по законодательству РФ.</w:t>
      </w:r>
    </w:p>
    <w:p w:rsidR="00E91E6F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Международно-правовое регулирование в области социального обеспечения.</w:t>
      </w:r>
    </w:p>
    <w:p w:rsidR="001C50F4" w:rsidRPr="00E91E6F" w:rsidRDefault="00E91E6F" w:rsidP="00E91E6F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Система форм и способов защиты прав граждан на социальное обеспечение.</w:t>
      </w:r>
    </w:p>
    <w:sectPr w:rsidR="001C50F4" w:rsidRPr="00E9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710594"/>
    <w:rsid w:val="00791DA2"/>
    <w:rsid w:val="009E1B75"/>
    <w:rsid w:val="00C57EFB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3</cp:revision>
  <dcterms:created xsi:type="dcterms:W3CDTF">2022-10-03T20:58:00Z</dcterms:created>
  <dcterms:modified xsi:type="dcterms:W3CDTF">2022-10-04T06:01:00Z</dcterms:modified>
</cp:coreProperties>
</file>